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40"/>
      </w:pPr>
      <w:r>
        <w:rPr>
          <w:rFonts w:ascii="Calibri" w:hAnsi="Calibri"/>
          <w:b/>
          <w:i w:val="0"/>
          <w:color w:val="255B78"/>
          <w:sz w:val="42"/>
        </w:rPr>
        <w:t>UITGEBREIDE VOORWAARDEN</w:t>
      </w:r>
    </w:p>
    <w:p>
      <w:pPr>
        <w:spacing w:after="200"/>
      </w:pPr>
      <w:r>
        <w:rPr>
          <w:rFonts w:ascii="Calibri" w:hAnsi="Calibri"/>
          <w:b w:val="0"/>
          <w:i w:val="0"/>
          <w:color w:val="22303C"/>
          <w:sz w:val="25"/>
        </w:rPr>
        <w:t>Websites ontwerpen, bouwen en aanpassen</w:t>
      </w:r>
    </w:p>
    <w:p>
      <w:pPr>
        <w:spacing w:after="180"/>
      </w:pPr>
      <w:r>
        <w:rPr>
          <w:rFonts w:ascii="Calibri" w:hAnsi="Calibri"/>
          <w:b w:val="0"/>
          <w:i/>
          <w:color w:val="646C72"/>
          <w:sz w:val="21"/>
        </w:rPr>
        <w:t>Dezelfde duidelijke afspraken als op de website, met wat extra uitleg voor bijzondere situaties.</w:t>
      </w:r>
    </w:p>
    <w:p>
      <w:r>
        <w:rPr>
          <w:rFonts w:ascii="Calibri" w:hAnsi="Calibri"/>
          <w:b w:val="0"/>
          <w:i w:val="0"/>
          <w:color w:val="22303C"/>
          <w:sz w:val="21"/>
        </w:rPr>
        <w:t>Deze voorwaarden horen bij opdrachten van Jan Paul van der Hulst, handelend onder de naam Jan Paul van der Hulst Interieur Vormgeving, ingeschreven bij de Kamer van Koophandel onder nummer 83999922. In deze tekst noem ik mijzelf ‘ik’ en degene voor wie ik de website maak ‘de klant’. Mijn contactgegevens staan in mijn berichten en op de factuur.</w:t>
      </w:r>
    </w:p>
    <w:p>
      <w:r>
        <w:rPr>
          <w:rFonts w:ascii="Calibri" w:hAnsi="Calibri"/>
          <w:b w:val="0"/>
          <w:i w:val="0"/>
          <w:color w:val="22303C"/>
          <w:sz w:val="21"/>
        </w:rPr>
        <w:t>De korte afspraken op mijn website en deze uitgebreide voorwaarden horen bij elkaar. Deze uitgebreide versie legt dezelfde afspraken uitgebreider uit. Spreken we voor een bepaalde opdracht schriftelijk iets anders af? Dan gaat die individuele afspraak voor.</w:t>
      </w:r>
    </w:p>
    <w:p>
      <w:pPr>
        <w:pStyle w:val="Heading1"/>
      </w:pPr>
      <w:r>
        <w:t>1. Als je zegt dat ik mag beginnen</w:t>
      </w:r>
    </w:p>
    <w:p>
      <w:r>
        <w:rPr>
          <w:rFonts w:ascii="Calibri" w:hAnsi="Calibri"/>
          <w:b w:val="0"/>
          <w:i w:val="0"/>
          <w:color w:val="22303C"/>
          <w:sz w:val="21"/>
        </w:rPr>
        <w:t>We bespreken eerst in gewone taal wat voor website je ongeveer wilt, wat ik ga doen en wat het waarschijnlijk gaat kosten. Dat kan een vaste prijs zijn, een uurtarief of een verwachte prijs tussen twee bedragen.</w:t>
      </w:r>
    </w:p>
    <w:p>
      <w:r>
        <w:rPr>
          <w:rFonts w:ascii="Calibri" w:hAnsi="Calibri"/>
          <w:b w:val="0"/>
          <w:i w:val="0"/>
          <w:color w:val="22303C"/>
          <w:sz w:val="21"/>
        </w:rPr>
        <w:t>Je hoeft geen formele offerte te ondertekenen. De opdracht begint zodra je via e-mail of WhatsApp laat weten dat ik mag beginnen. Ook na een gesprek kan ik onze afspraken kort bevestigen. Klopt mijn bevestiging volgens jou niet, laat dat dan meteen weten.</w:t>
      </w:r>
    </w:p>
    <w:p>
      <w:r>
        <w:rPr>
          <w:rFonts w:ascii="Calibri" w:hAnsi="Calibri"/>
          <w:b w:val="0"/>
          <w:i w:val="0"/>
          <w:color w:val="22303C"/>
          <w:sz w:val="21"/>
        </w:rPr>
        <w:t>Vóór de start stuur ik een link naar de korte en uitgebreide voorwaarden. Je kunt ze dan lezen en bewaren. Geef je daarna opdracht, dan gelden deze voorwaarden voor ons allebei.</w:t>
      </w:r>
    </w:p>
    <w:p>
      <w:r>
        <w:rPr>
          <w:rFonts w:ascii="Calibri" w:hAnsi="Calibri"/>
          <w:b w:val="0"/>
          <w:i w:val="0"/>
          <w:color w:val="22303C"/>
          <w:sz w:val="21"/>
        </w:rPr>
        <w:t>Dreigt een genoemd maximumbedrag of de bovenkant van mijn prijsinschatting te worden overschreden? Dan overleg ik eerst. Een duidelijke type- of rekenfout hoef ik niet tegen het foutieve bedrag uit te voeren.</w:t>
      </w:r>
    </w:p>
    <w:p>
      <w:pPr>
        <w:pStyle w:val="Heading1"/>
      </w:pPr>
      <w:r>
        <w:t>2. Als je tijdens het bouwen iets anders wilt</w:t>
      </w:r>
    </w:p>
    <w:p>
      <w:r>
        <w:rPr>
          <w:rFonts w:ascii="Calibri" w:hAnsi="Calibri"/>
          <w:b w:val="0"/>
          <w:i w:val="0"/>
          <w:color w:val="22303C"/>
          <w:sz w:val="21"/>
        </w:rPr>
        <w:t>Tijdens het bouwen wordt vaak pas goed duidelijk wat je mooi vindt en wat de website nodig heeft. Normale verfijning binnen de besproken website hoort bij het werk.</w:t>
      </w:r>
    </w:p>
    <w:p>
      <w:r>
        <w:rPr>
          <w:rFonts w:ascii="Calibri" w:hAnsi="Calibri"/>
          <w:b w:val="0"/>
          <w:i w:val="0"/>
          <w:color w:val="22303C"/>
          <w:sz w:val="21"/>
        </w:rPr>
        <w:t>Bij een vaste prijs is één verzamelde feedbackronde inbegrepen, tenzij we iets anders afspreken. Dat betekent dat je jouw opmerkingen zo veel mogelijk in één keer doorgeeft.</w:t>
      </w:r>
    </w:p>
    <w:p>
      <w:r>
        <w:rPr>
          <w:rFonts w:ascii="Calibri" w:hAnsi="Calibri"/>
          <w:b w:val="0"/>
          <w:i w:val="0"/>
          <w:color w:val="22303C"/>
          <w:sz w:val="21"/>
        </w:rPr>
        <w:t>Extra pagina’s, een andere opzet, nieuwe functies, veel herschrijfwerk of meerdere extra correctierondes kunnen meerwerk zijn. Ik vertel het vooraf als zo’n wens de prijs merkbaar verhoogt. Meerwerk bereken ik volgens het tarief dat we hebben besproken of anders volgens mijn normale uurtarief.</w:t>
      </w:r>
    </w:p>
    <w:p>
      <w:pPr>
        <w:pStyle w:val="Heading1"/>
      </w:pPr>
      <w:r>
        <w:t>3. Teksten, foto’s en andere informatie</w:t>
      </w:r>
    </w:p>
    <w:p>
      <w:r>
        <w:rPr>
          <w:rFonts w:ascii="Calibri" w:hAnsi="Calibri"/>
          <w:b w:val="0"/>
          <w:i w:val="0"/>
          <w:color w:val="22303C"/>
          <w:sz w:val="21"/>
        </w:rPr>
        <w:t>Je levert op tijd de teksten, foto’s, logo’s, inloggegevens en beslissingen aan die ik nodig heb. Je controleert of de informatie klopt en actueel is.</w:t>
      </w:r>
    </w:p>
    <w:p>
      <w:r>
        <w:rPr>
          <w:rFonts w:ascii="Calibri" w:hAnsi="Calibri"/>
          <w:b w:val="0"/>
          <w:i w:val="0"/>
          <w:color w:val="22303C"/>
          <w:sz w:val="21"/>
        </w:rPr>
        <w:t>Je zorgt ervoor dat aangeleverde teksten, foto’s, logo’s en andere materialen gebruikt mogen worden. Krijgt een zakelijke klant hierover een terechte claim van iemand anders, dan helpt die klant de claim oplossen en betaalt hij de redelijke schade en kosten die door het aangeleverde materiaal ontstaan.</w:t>
      </w:r>
    </w:p>
    <w:p>
      <w:r>
        <w:rPr>
          <w:rFonts w:ascii="Calibri" w:hAnsi="Calibri"/>
          <w:b w:val="0"/>
          <w:i w:val="0"/>
          <w:color w:val="22303C"/>
          <w:sz w:val="21"/>
        </w:rPr>
        <w:t>Jij blijft verantwoordelijk voor de inhoud van de website, zoals prijzen, aanbiedingen, claims, verplichte bedrijfsinformatie, privacyteksten en cookieregels. Juridische controle, uitgebreid tekstschrijven, uitgebreide SEO en toegankelijkheidsonderzoek horen alleen bij de opdracht als we dat apart afspreken.</w:t>
      </w:r>
    </w:p>
    <w:p>
      <w:r>
        <w:rPr>
          <w:rFonts w:ascii="Calibri" w:hAnsi="Calibri"/>
          <w:b w:val="0"/>
          <w:i w:val="0"/>
          <w:color w:val="22303C"/>
          <w:sz w:val="21"/>
        </w:rPr>
        <w:t>Komt informatie te laat of onvolledig, dan schuift de planning mee. Extra werk dat daardoor ontstaat, kan ik na overleg apart berekenen.</w:t>
      </w:r>
    </w:p>
    <w:p>
      <w:pPr>
        <w:pStyle w:val="Heading1"/>
      </w:pPr>
      <w:r>
        <w:t>4. Planning</w:t>
      </w:r>
    </w:p>
    <w:p>
      <w:r>
        <w:rPr>
          <w:rFonts w:ascii="Calibri" w:hAnsi="Calibri"/>
          <w:b w:val="0"/>
          <w:i w:val="0"/>
          <w:color w:val="22303C"/>
          <w:sz w:val="21"/>
        </w:rPr>
        <w:t>Een planning is een serieuze inschatting, maar geen harde deadline tenzij we dat uitdrukkelijk afspreken. De planning begint zodra ik genoeg informatie heb om zinvol te kunnen starten.</w:t>
      </w:r>
    </w:p>
    <w:p>
      <w:r>
        <w:rPr>
          <w:rFonts w:ascii="Calibri" w:hAnsi="Calibri"/>
          <w:b w:val="0"/>
          <w:i w:val="0"/>
          <w:color w:val="22303C"/>
          <w:sz w:val="21"/>
        </w:rPr>
        <w:t>Ligt het project meer dan 30 dagen stil doordat je niet reageert of niets aanlevert? Dan mag ik het werk pauzeren en factureren wat al is gedaan. Voor het opnieuw inplannen mag ik redelijke extra kosten rekenen, maar ik bespreek dat eerst.</w:t>
      </w:r>
    </w:p>
    <w:p>
      <w:pPr>
        <w:pStyle w:val="Heading1"/>
      </w:pPr>
      <w:r>
        <w:t>5. Als de website klaar is</w:t>
      </w:r>
    </w:p>
    <w:p>
      <w:r>
        <w:rPr>
          <w:rFonts w:ascii="Calibri" w:hAnsi="Calibri"/>
          <w:b w:val="0"/>
          <w:i w:val="0"/>
          <w:color w:val="22303C"/>
          <w:sz w:val="21"/>
        </w:rPr>
        <w:t>Je krijgt de complete website te zien en controleert hem op telefoon en computer. Je geeft jouw opmerkingen zo concreet en zo veel mogelijk in één keer door. Daarna maak ik de website definitief.</w:t>
      </w:r>
    </w:p>
    <w:p>
      <w:r>
        <w:rPr>
          <w:rFonts w:ascii="Calibri" w:hAnsi="Calibri"/>
          <w:b w:val="0"/>
          <w:i w:val="0"/>
          <w:color w:val="22303C"/>
          <w:sz w:val="21"/>
        </w:rPr>
        <w:t>De website is opgeleverd wanneer je akkoord geeft, de website online staat of je hem in gebruik neemt. Een paar kleine punten die normaal gebruik niet in de weg staan, zijn geen reden om de hele oplevering of betaling tegen te houden.</w:t>
      </w:r>
    </w:p>
    <w:p>
      <w:r>
        <w:rPr>
          <w:rFonts w:ascii="Calibri" w:hAnsi="Calibri"/>
          <w:b w:val="0"/>
          <w:i w:val="0"/>
          <w:color w:val="22303C"/>
          <w:sz w:val="21"/>
        </w:rPr>
        <w:t>Ontdek je na de oplevering een fout die aantoonbaar binnen mijn opdracht valt? Laat het dan zo snel mogelijk weten. Ik krijg eerst een redelijke kans om die fout kosteloos te herstellen. Nieuwe wensen en problemen die zijn ontstaan door jouw wijzigingen of die van iemand anders vallen daar niet onder.</w:t>
      </w:r>
    </w:p>
    <w:p>
      <w:pPr>
        <w:pStyle w:val="Heading1"/>
      </w:pPr>
      <w:r>
        <w:t>6. Betaling</w:t>
      </w:r>
    </w:p>
    <w:p>
      <w:r>
        <w:rPr>
          <w:rFonts w:ascii="Calibri" w:hAnsi="Calibri"/>
          <w:b w:val="0"/>
          <w:i w:val="0"/>
          <w:color w:val="22303C"/>
          <w:sz w:val="21"/>
        </w:rPr>
        <w:t>Ik factureer in beginsel 100% achteraf, wanneer de complete website klaarstaat om te worden opgeleverd of online gezet. Je betaalt de factuur binnen 14 dagen, tenzij we iets anders afspreken.</w:t>
      </w:r>
    </w:p>
    <w:p>
      <w:r>
        <w:rPr>
          <w:rFonts w:ascii="Calibri" w:hAnsi="Calibri"/>
          <w:b w:val="0"/>
          <w:i w:val="0"/>
          <w:color w:val="22303C"/>
          <w:sz w:val="21"/>
        </w:rPr>
        <w:t>Bij een nieuwe of onbekende klant kan ik vooraf afspreken dat de website pas definitief online wordt gezet of overgedragen nadat de factuur is betaald.</w:t>
      </w:r>
    </w:p>
    <w:p>
      <w:r>
        <w:rPr>
          <w:rFonts w:ascii="Calibri" w:hAnsi="Calibri"/>
          <w:b w:val="0"/>
          <w:i w:val="0"/>
          <w:color w:val="22303C"/>
          <w:sz w:val="21"/>
        </w:rPr>
        <w:t>Is een factuur te laat betaald, dan stuur ik eerst een herinnering. Bij een particuliere klant geef ik daarbij eerst de wettelijk verplichte kosteloze betaaltermijn. Daarna mag ik de wettelijke rente en toegestane incassokosten rekenen. Bij een zakelijke klant mag ik na de betaaltermijn de wettelijke handelsrente en redelijke incassokosten rekenen.</w:t>
      </w:r>
    </w:p>
    <w:p>
      <w:r>
        <w:rPr>
          <w:rFonts w:ascii="Calibri" w:hAnsi="Calibri"/>
          <w:b w:val="0"/>
          <w:i w:val="0"/>
          <w:color w:val="22303C"/>
          <w:sz w:val="21"/>
        </w:rPr>
        <w:t>Bij betalingsachterstand mag ik werk dat nog niet is uitgevoerd pauzeren en de definitieve oplevering uitstellen. Een website die al definitief is opgeleverd, haal ik niet zonder overleg offline.</w:t>
      </w:r>
    </w:p>
    <w:p>
      <w:pPr>
        <w:pStyle w:val="Heading1"/>
      </w:pPr>
      <w:r>
        <w:t>7. Domeinnaam, hosting en andere leveranciers</w:t>
      </w:r>
    </w:p>
    <w:p>
      <w:r>
        <w:rPr>
          <w:rFonts w:ascii="Calibri" w:hAnsi="Calibri"/>
          <w:b w:val="0"/>
          <w:i w:val="0"/>
          <w:color w:val="22303C"/>
          <w:sz w:val="21"/>
        </w:rPr>
        <w:t>De domeinnaam, hosting en e-mail staan bij voorkeur op jouw eigen naam. Je sluit zelf de overeenkomst met de leverancier en betaalt de kosten rechtstreeks. Zo blijf jij eigenaar van de accounts en houd je zelf de controle.</w:t>
      </w:r>
    </w:p>
    <w:p>
      <w:r>
        <w:rPr>
          <w:rFonts w:ascii="Calibri" w:hAnsi="Calibri"/>
          <w:b w:val="0"/>
          <w:i w:val="0"/>
          <w:color w:val="22303C"/>
          <w:sz w:val="21"/>
        </w:rPr>
        <w:t>Ik help bij het kiezen en instellen, maar ben niet verantwoordelijk voor storingen, prijswijzigingen, dataverlies, beveiligingsproblemen of gewijzigde voorwaarden bij hostingbedrijven, plug-inmakers en andere leveranciers.</w:t>
      </w:r>
    </w:p>
    <w:p>
      <w:r>
        <w:rPr>
          <w:rFonts w:ascii="Calibri" w:hAnsi="Calibri"/>
          <w:b w:val="0"/>
          <w:i w:val="0"/>
          <w:color w:val="22303C"/>
          <w:sz w:val="21"/>
        </w:rPr>
        <w:t>Koop ik op jouw verzoek toch iets namens jou, dan betaal jij die kosten en eventuele verlengingen. Kosten van derden die niet meer kunnen worden teruggedraaid, kan ik niet terugbetalen.</w:t>
      </w:r>
    </w:p>
    <w:p>
      <w:pPr>
        <w:pStyle w:val="Heading1"/>
      </w:pPr>
      <w:r>
        <w:t>8. Na de oplevering</w:t>
      </w:r>
    </w:p>
    <w:p>
      <w:r>
        <w:rPr>
          <w:rFonts w:ascii="Calibri" w:hAnsi="Calibri"/>
          <w:b w:val="0"/>
          <w:i w:val="0"/>
          <w:color w:val="22303C"/>
          <w:sz w:val="21"/>
        </w:rPr>
        <w:t>Ik verzorg geen doorlopend onderhoud, beveiligingsbeheer of back-updienst. Na de oplevering ben jij daar samen met jouw hostingbedrijf zelf verantwoordelijk voor.</w:t>
      </w:r>
    </w:p>
    <w:p>
      <w:r>
        <w:rPr>
          <w:rFonts w:ascii="Calibri" w:hAnsi="Calibri"/>
          <w:b w:val="0"/>
          <w:i w:val="0"/>
          <w:color w:val="22303C"/>
          <w:sz w:val="21"/>
        </w:rPr>
        <w:t>Dat betekent onder meer: updates uitvoeren, sterke wachtwoorden gebruiken, gebruikers beheren, back-ups controleren en hosting, domeinnaam en licenties op tijd verlengen.</w:t>
      </w:r>
    </w:p>
    <w:p>
      <w:r>
        <w:rPr>
          <w:rFonts w:ascii="Calibri" w:hAnsi="Calibri"/>
          <w:b w:val="0"/>
          <w:i w:val="0"/>
          <w:color w:val="22303C"/>
          <w:sz w:val="21"/>
        </w:rPr>
        <w:t>Wil je later iets laten aanpassen of een probleem laten onderzoeken? Dan kun je mij opnieuw vragen. Dat is een nieuwe opdracht die ik apart inplan en bereken. Ik kan niet beloven dat ik altijd direct beschikbaar ben voor spoed.</w:t>
      </w:r>
    </w:p>
    <w:p>
      <w:pPr>
        <w:pStyle w:val="Heading1"/>
      </w:pPr>
      <w:r>
        <w:t>9. Wie mag wat met de website?</w:t>
      </w:r>
    </w:p>
    <w:p>
      <w:r>
        <w:rPr>
          <w:rFonts w:ascii="Calibri" w:hAnsi="Calibri"/>
          <w:b w:val="0"/>
          <w:i w:val="0"/>
          <w:color w:val="22303C"/>
          <w:sz w:val="21"/>
        </w:rPr>
        <w:t>Na volledige betaling mag je de speciaal voor jouw website gemaakte vormgeving en inhoud blijvend voor die website gebruiken. Algemene kennis, werkwijzen, herbruikbare code, bouwblokken, sjablonen en hulpmiddelen blijven van mij of van de oorspronkelijke maker.</w:t>
      </w:r>
    </w:p>
    <w:p>
      <w:r>
        <w:rPr>
          <w:rFonts w:ascii="Calibri" w:hAnsi="Calibri"/>
          <w:b w:val="0"/>
          <w:i w:val="0"/>
          <w:color w:val="22303C"/>
          <w:sz w:val="21"/>
        </w:rPr>
        <w:t>Plug-ins, thema’s, lettertypen, stockfoto’s en andere onderdelen van derden blijven onder de licentievoorwaarden van hun leverancier vallen. Premium licenties en losse bron- of ontwerpbestanden worden alleen overgedragen als we dat uitdrukkelijk afspreken.</w:t>
      </w:r>
    </w:p>
    <w:p>
      <w:r>
        <w:rPr>
          <w:rFonts w:ascii="Calibri" w:hAnsi="Calibri"/>
          <w:b w:val="0"/>
          <w:i w:val="0"/>
          <w:color w:val="22303C"/>
          <w:sz w:val="21"/>
        </w:rPr>
        <w:t>Ik mag de opgeleverde website met naam en afbeelding in mijn portfolio laten zien. Wil je dat niet, dan kun je dat vooraf of later gewoon laten weten. Vertrouwelijke informatie laat ik nooit zien.</w:t>
      </w:r>
    </w:p>
    <w:p>
      <w:pPr>
        <w:pStyle w:val="Heading1"/>
      </w:pPr>
      <w:r>
        <w:t>10. Privacy, wachtwoorden en AI</w:t>
      </w:r>
    </w:p>
    <w:p>
      <w:pPr/>
      <w:r>
        <w:t>Om een website te kunnen bouwen, krijg ik soms informatie die niet voor anderen bedoeld is. Denk aan contactgegevens, teksten die nog niet openbaar zijn en toegang tot WordPress of hosting. Ik gebruik deze informatie alleen voor de afgesproken werkzaamheden en ga er zorgvuldig mee om.</w:t>
      </w:r>
    </w:p>
    <w:p>
      <w:pPr>
        <w:pStyle w:val="Heading2"/>
      </w:pPr>
      <w:r>
        <w:t>Persoonsgegevens</w:t>
      </w:r>
    </w:p>
    <w:p>
      <w:pPr/>
      <w:r>
        <w:t>De klant blijft verantwoordelijk voor de persoonsgegevens die via de website worden verzameld, bijvoorbeeld via een contactformulier, nieuwsbrief of reserveringssysteem. Ik bekijk of gebruik deze gegevens alleen wanneer dat nodig is om de website te bouwen of een probleem op te lossen.</w:t>
      </w:r>
    </w:p>
    <w:p>
      <w:pPr/>
      <w:r>
        <w:t>Krijg ik structureel toegang tot persoonsgegevens van klanten, bezoekers of medewerkers? Dan maken we zo nodig aanvullende privacyafspraken of afspraken in een verwerkersovereenkomst. Ik gebruik deze gegevens uitsluitend voor de afgesproken werkzaamheden en niet voor eigen doeleinden.</w:t>
      </w:r>
    </w:p>
    <w:p>
      <w:pPr>
        <w:pStyle w:val="Heading2"/>
      </w:pPr>
      <w:r>
        <w:t>Inloggegevens</w:t>
      </w:r>
    </w:p>
    <w:p>
      <w:pPr/>
      <w:r>
        <w:t>Voor mijn werkzaamheden gebruiken we bij voorkeur een tijdelijk, persoonlijk account met alleen de rechten die ik nodig heb.</w:t>
      </w:r>
    </w:p>
    <w:p>
      <w:pPr/>
      <w:r>
        <w:t>Hoofdwachtwoorden en wachtwoorden die ook voor andere accounts worden gebruikt, mogen niet worden aangeleverd.</w:t>
      </w:r>
    </w:p>
    <w:p>
      <w:pPr/>
      <w:r>
        <w:t>Na oplevering wordt mijn account verwijderd of wordt het wachtwoord gewijzigd. De klant blijft zelf verantwoordelijk voor het veilig bewaren en tijdig wijzigen van zijn inloggegevens.</w:t>
      </w:r>
    </w:p>
    <w:p>
      <w:pPr>
        <w:pStyle w:val="Heading2"/>
      </w:pPr>
      <w:r>
        <w:t>Gebruik van AI</w:t>
      </w:r>
    </w:p>
    <w:p>
      <w:pPr/>
      <w:r>
        <w:t>Ik gebruik AI als hulpmiddel bij het bedenken, schrijven, ontwerpen, programmeren en controleren van websites. Ik controleer zelf het resultaat en blijf verantwoordelijk voor het werk dat ik oplever.</w:t>
      </w:r>
    </w:p>
    <w:p>
      <w:pPr/>
      <w:r>
        <w:t>Informatie die voor de opdracht nodig is, kan daarbij door een AI-dienst worden verwerkt. Ik probeer persoonsgegevens en vertrouwelijke informatie zoveel mogelijk weg te laten.</w:t>
      </w:r>
    </w:p>
    <w:p>
      <w:pPr/>
      <w:r>
        <w:t>Klantenlijsten, identiteitsbewijzen, medische gegevens, financiële gegevens, personeelsgegevens en andere gevoelige informatie voer ik niet in AI in, tenzij we daar vooraf aparte afspraken over hebben gemaakt.</w:t>
      </w:r>
    </w:p>
    <w:p>
      <w:pPr/>
      <w:r>
        <w:t>Als voor een technische handeling toch toegang nodig is, gebruik ik bij voorkeur een tijdelijk account of een beveiligde manier van inloggen.</w:t>
      </w:r>
    </w:p>
    <w:p>
      <w:pPr>
        <w:pStyle w:val="Heading2"/>
      </w:pPr>
      <w:r>
        <w:t>Informatie van de klant</w:t>
      </w:r>
    </w:p>
    <w:p>
      <w:pPr/>
      <w:r>
        <w:t>De klant levert alleen informatie aan die ik voor de opdracht nodig heb. De klant vertelt het vooraf als aangeleverde bestanden bijzondere, gevoelige of strikt vertrouwelijke informatie bevatten.</w:t>
      </w:r>
    </w:p>
    <w:p>
      <w:pPr/>
      <w:r>
        <w:t>Zonder zo’n melding mag ik ervan uitgaan dat ik de informatie normaal voor het bouwen van de website kan gebruiken.</w:t>
      </w:r>
    </w:p>
    <w:p>
      <w:pPr>
        <w:pStyle w:val="Heading2"/>
      </w:pPr>
      <w:r>
        <w:t>Bewaren en verwijderen</w:t>
      </w:r>
    </w:p>
    <w:p>
      <w:pPr/>
      <w:r>
        <w:t>Ik bewaar bestanden en toegangsgegevens niet langer dan redelijkerwijs nodig is voor de opdracht en mijn administratie.</w:t>
      </w:r>
    </w:p>
    <w:p>
      <w:pPr/>
      <w:r>
        <w:t>Na oplevering kan ik werkbestanden verwijderen. De klant zorgt daarom zelf voor het bewaren van de definitieve teksten, afbeeldingen en andere inhoud van de website.</w:t>
      </w:r>
    </w:p>
    <w:p>
      <w:pPr>
        <w:pStyle w:val="Heading2"/>
      </w:pPr>
      <w:r>
        <w:t>Als er iets misgaat</w:t>
      </w:r>
    </w:p>
    <w:p>
      <w:pPr/>
      <w:r>
        <w:t>Ontdek ik dat vertrouwelijke informatie of persoonsgegevens mogelijk verkeerd terecht zijn gekomen, dan informeer ik de klant zo snel mogelijk. We overleggen vervolgens welke maatregelen nodig zijn. De klant blijft verantwoordelijk voor een eventuele melding aan betrokken personen of de Autoriteit Persoonsgegevens, tenzij de wet in een concreet geval iets anders bepaalt.</w:t>
      </w:r>
    </w:p>
    <w:p>
      <w:pPr>
        <w:pStyle w:val="Heading1"/>
      </w:pPr>
      <w:r>
        <w:t>11. Als we tussentijds stoppen</w:t>
      </w:r>
    </w:p>
    <w:p>
      <w:r>
        <w:rPr>
          <w:rFonts w:ascii="Calibri" w:hAnsi="Calibri"/>
          <w:b w:val="0"/>
          <w:i w:val="0"/>
          <w:color w:val="22303C"/>
          <w:sz w:val="21"/>
        </w:rPr>
        <w:t>Wil je stoppen nadat ik ben begonnen? Dat kan. Je betaalt dan het werk dat al is gedaan en kosten van derden die speciaal voor jouw project zijn gemaakt en niet meer kunnen worden teruggedraaid. Ik leg uit hoe ik het bedrag heb berekend.</w:t>
      </w:r>
    </w:p>
    <w:p>
      <w:r>
        <w:rPr>
          <w:rFonts w:ascii="Calibri" w:hAnsi="Calibri"/>
          <w:b w:val="0"/>
          <w:i w:val="0"/>
          <w:color w:val="22303C"/>
          <w:sz w:val="21"/>
        </w:rPr>
        <w:t>Ik mag stoppen als je ondanks een duidelijke waarschuwing niet meewerkt, niet betaalt, onrechtmatige inhoud wilt plaatsen of normaal overleg onmogelijk maakt. Na betaling lever ik het bruikbare werk aan dat tot dat moment is gemaakt.</w:t>
      </w:r>
    </w:p>
    <w:p>
      <w:r>
        <w:rPr>
          <w:rFonts w:ascii="Calibri" w:hAnsi="Calibri"/>
          <w:b w:val="0"/>
          <w:i w:val="0"/>
          <w:color w:val="22303C"/>
          <w:sz w:val="21"/>
        </w:rPr>
        <w:t>Voor een particuliere klant gelden daarnaast de wettelijke regels uit onderdeel 14.</w:t>
      </w:r>
    </w:p>
    <w:p>
      <w:pPr>
        <w:pStyle w:val="Heading1"/>
      </w:pPr>
      <w:r>
        <w:t>12. Als er iets niet goed is</w:t>
      </w:r>
    </w:p>
    <w:p>
      <w:r>
        <w:rPr>
          <w:rFonts w:ascii="Calibri" w:hAnsi="Calibri"/>
          <w:b w:val="0"/>
          <w:i w:val="0"/>
          <w:color w:val="22303C"/>
          <w:sz w:val="21"/>
        </w:rPr>
        <w:t>Heb ik een fout gemaakt die mij kan worden toegerekend? Dan krijg ik eerst een redelijke kans om die fout te herstellen of een passende oplossing te bieden.</w:t>
      </w:r>
    </w:p>
    <w:p>
      <w:r>
        <w:rPr>
          <w:rFonts w:ascii="Calibri" w:hAnsi="Calibri"/>
          <w:b w:val="0"/>
          <w:i w:val="0"/>
          <w:color w:val="22303C"/>
          <w:sz w:val="21"/>
        </w:rPr>
        <w:t>Ik ben aansprakelijk voor directe schade die aantoonbaar door mijn fout is ontstaan. Ik ben niet aansprakelijk voor gemiste winst, gemiste besparingen, verlies van gegevens of schade doordat de website tijdelijk niet bereikbaar is, behalve wanneer de wet zo’n beperking niet toestaat.</w:t>
      </w:r>
    </w:p>
    <w:p>
      <w:r>
        <w:rPr>
          <w:rFonts w:ascii="Calibri" w:hAnsi="Calibri"/>
          <w:b w:val="0"/>
          <w:i w:val="0"/>
          <w:color w:val="22303C"/>
          <w:sz w:val="21"/>
        </w:rPr>
        <w:t>Mijn totale aansprakelijkheid is maximaal het bedrag van de opdracht waarop de schade betrekking heeft. Deze beperking geldt niet bij opzet of bewuste roekeloosheid van mij en ook niet als de wet een beperking verbiedt.</w:t>
      </w:r>
    </w:p>
    <w:p>
      <w:r>
        <w:rPr>
          <w:rFonts w:ascii="Calibri" w:hAnsi="Calibri"/>
          <w:b w:val="0"/>
          <w:i w:val="0"/>
          <w:color w:val="22303C"/>
          <w:sz w:val="21"/>
        </w:rPr>
        <w:t>Je probeert schade waar mogelijk te beperken en meldt een probleem zo snel mogelijk met genoeg informatie om het te onderzoeken. Een klacht betekent niet automatisch dat de hele factuur onbetaald mag blijven. Een redelijk deel dat direct met een serieuze klacht samenhangt, mag wel worden aangehouden totdat we het hebben besproken.</w:t>
      </w:r>
    </w:p>
    <w:p>
      <w:pPr>
        <w:pStyle w:val="Heading1"/>
      </w:pPr>
      <w:r>
        <w:t>13. Als iets buiten onze invloed gebeurt</w:t>
      </w:r>
    </w:p>
    <w:p>
      <w:r>
        <w:rPr>
          <w:rFonts w:ascii="Calibri" w:hAnsi="Calibri"/>
          <w:b w:val="0"/>
          <w:i w:val="0"/>
          <w:color w:val="22303C"/>
          <w:sz w:val="21"/>
        </w:rPr>
        <w:t>Soms kan ik door iets buiten mijn invloed tijdelijk niet werken, bijvoorbeeld door ziekte, een stroom- of internetstoring, cyberaanval, een probleem bij een leverancier of een overheidsmaatregel. Ik laat het zo snel mogelijk weten en de planning schuift mee.</w:t>
      </w:r>
    </w:p>
    <w:p>
      <w:r>
        <w:rPr>
          <w:rFonts w:ascii="Calibri" w:hAnsi="Calibri"/>
          <w:b w:val="0"/>
          <w:i w:val="0"/>
          <w:color w:val="22303C"/>
          <w:sz w:val="21"/>
        </w:rPr>
        <w:t>Duurt dit zo lang dat doorgaan niet redelijk is, dan mogen we allebei stoppen. Je betaalt dan alleen het bruikbare werk dat al is gedaan en kosten van derden die niet meer kunnen worden teruggedraaid.</w:t>
      </w:r>
    </w:p>
    <w:p>
      <w:pPr>
        <w:pStyle w:val="Heading1"/>
      </w:pPr>
      <w:r>
        <w:t>14. Alleen als je als particulier koopt</w:t>
      </w:r>
    </w:p>
    <w:p>
      <w:r>
        <w:rPr>
          <w:rFonts w:ascii="Calibri" w:hAnsi="Calibri"/>
          <w:b w:val="0"/>
          <w:i w:val="0"/>
          <w:color w:val="22303C"/>
          <w:sz w:val="21"/>
        </w:rPr>
        <w:t>Dit onderdeel geldt alleen wanneer je de website privé koopt en dus niet voor jouw bedrijf of beroep. Een ondernemer die een zakelijke website bestelt, heeft normaal gesproken geen wettelijke bedenktijd.</w:t>
      </w:r>
    </w:p>
    <w:p>
      <w:r>
        <w:rPr>
          <w:rFonts w:ascii="Calibri" w:hAnsi="Calibri"/>
          <w:b w:val="0"/>
          <w:i w:val="0"/>
          <w:color w:val="22303C"/>
          <w:sz w:val="21"/>
        </w:rPr>
        <w:t>Sluiten we de particuliere opdracht op afstand, bijvoorbeeld via e-mail of WhatsApp, dan heb je in beginsel 14 dagen bedenktijd vanaf de dag waarop we de overeenkomst sluiten. Je kunt binnen die tijd zonder reden annuleren door mij een duidelijke e-mail of brief te sturen.</w:t>
      </w:r>
    </w:p>
    <w:p>
      <w:r>
        <w:rPr>
          <w:rFonts w:ascii="Calibri" w:hAnsi="Calibri"/>
          <w:b w:val="0"/>
          <w:i w:val="0"/>
          <w:color w:val="22303C"/>
          <w:sz w:val="21"/>
        </w:rPr>
        <w:t>Wil je dat ik binnen die 14 dagen al begin? Dan vraag ik je vooraf uitdrukkelijk akkoord te gaan met de start. Annuleer je daarna toch, dan betaal je een evenredig bedrag voor het werk dat ik op jouw verzoek al heb gedaan.</w:t>
      </w:r>
    </w:p>
    <w:p>
      <w:r>
        <w:rPr>
          <w:rFonts w:ascii="Calibri" w:hAnsi="Calibri"/>
          <w:b w:val="0"/>
          <w:i w:val="0"/>
          <w:color w:val="22303C"/>
          <w:sz w:val="21"/>
        </w:rPr>
        <w:t>Is de dienst binnen de bedenktijd volledig uitgevoerd, dan vervalt de bedenktijd alleen als je vooraf uitdrukkelijk hebt ingestemd met volledige uitvoering en hebt erkend dat daarna jouw bedenktijd vervalt. Wettelijke consumentenrechten blijven altijd gelden.</w:t>
      </w:r>
    </w:p>
    <w:p>
      <w:pPr>
        <w:pStyle w:val="Heading1"/>
      </w:pPr>
      <w:r>
        <w:t>15. Tot slot</w:t>
      </w:r>
    </w:p>
    <w:p>
      <w:r>
        <w:rPr>
          <w:rFonts w:ascii="Calibri" w:hAnsi="Calibri"/>
          <w:b w:val="0"/>
          <w:i w:val="0"/>
          <w:color w:val="22303C"/>
          <w:sz w:val="21"/>
        </w:rPr>
        <w:t>Op onze afspraken geldt Nederlands recht. We proberen een verschil van mening eerst samen praktisch op te lossen. Lukt dat niet, dan kan het geschil worden voorgelegd aan de rechter die volgens de wet bevoegd is.</w:t>
      </w:r>
    </w:p>
    <w:p>
      <w:r>
        <w:rPr>
          <w:rFonts w:ascii="Calibri" w:hAnsi="Calibri"/>
          <w:b w:val="0"/>
          <w:i w:val="0"/>
          <w:color w:val="22303C"/>
          <w:sz w:val="21"/>
        </w:rPr>
        <w:t>Blijkt één afspraak ongeldig, dan blijven de andere afspraken gewoon gelden. We vervangen de ongeldige afspraak door een redelijke afspraak die zo dicht mogelijk bij de oorspronkelijke bedoeling komt.</w:t>
      </w:r>
    </w:p>
    <w:p>
      <w:r>
        <w:rPr>
          <w:rFonts w:ascii="Calibri" w:hAnsi="Calibri"/>
          <w:b w:val="0"/>
          <w:i w:val="0"/>
          <w:color w:val="22303C"/>
          <w:sz w:val="21"/>
        </w:rPr>
        <w:t>De versie die gold toen je opdracht gaf, blijft voor die opdracht gelden. Een nieuwe versie geldt alleen voor nieuwe opdrachten, tenzij we samen iets anders afspreken.</w:t>
      </w:r>
    </w:p>
    <w:p>
      <w:r>
        <w:br w:type="page"/>
      </w:r>
    </w:p>
    <w:p>
      <w:pPr>
        <w:pStyle w:val="Heading1"/>
      </w:pPr>
      <w:r>
        <w:t>Eenvoudig formulier voor annuleren binnen de bedenktijd</w:t>
      </w:r>
    </w:p>
    <w:p>
      <w:r>
        <w:rPr>
          <w:rFonts w:ascii="Calibri" w:hAnsi="Calibri"/>
          <w:b w:val="0"/>
          <w:i w:val="0"/>
          <w:color w:val="22303C"/>
          <w:sz w:val="21"/>
        </w:rPr>
        <w:t>Dit formulier is alleen bedoeld voor een particuliere klant met wettelijke bedenktijd. Je mag ook gewoon een duidelijke e-mail sturen.</w:t>
      </w:r>
    </w:p>
    <w:p>
      <w:r>
        <w:rPr>
          <w:rFonts w:ascii="Calibri" w:hAnsi="Calibri"/>
          <w:b w:val="0"/>
          <w:i w:val="0"/>
          <w:color w:val="22303C"/>
          <w:sz w:val="21"/>
        </w:rPr>
        <w:t>Aan: Jan Paul van der Hulst, via de contactgegevens in de opdrachtbevestiging of op de factuur.</w:t>
      </w:r>
    </w:p>
    <w:p>
      <w:r>
        <w:rPr>
          <w:rFonts w:ascii="Calibri" w:hAnsi="Calibri"/>
          <w:b w:val="0"/>
          <w:i w:val="0"/>
          <w:color w:val="22303C"/>
          <w:sz w:val="21"/>
        </w:rPr>
        <w:t>Hierbij laat ik weten dat ik de overeenkomst voor de volgende websiteopdracht wil annuleren:</w:t>
      </w:r>
    </w:p>
    <w:p>
      <w:r>
        <w:rPr>
          <w:rFonts w:ascii="Calibri" w:hAnsi="Calibri"/>
          <w:b w:val="0"/>
          <w:i w:val="0"/>
          <w:color w:val="22303C"/>
          <w:sz w:val="21"/>
        </w:rPr>
        <w:t>Omschrijving opdracht: ______________________________________________</w:t>
      </w:r>
    </w:p>
    <w:p>
      <w:r>
        <w:rPr>
          <w:rFonts w:ascii="Calibri" w:hAnsi="Calibri"/>
          <w:b w:val="0"/>
          <w:i w:val="0"/>
          <w:color w:val="22303C"/>
          <w:sz w:val="21"/>
        </w:rPr>
        <w:t>Datum waarop ik opdracht gaf: ________________________________________</w:t>
      </w:r>
    </w:p>
    <w:p>
      <w:r>
        <w:rPr>
          <w:rFonts w:ascii="Calibri" w:hAnsi="Calibri"/>
          <w:b w:val="0"/>
          <w:i w:val="0"/>
          <w:color w:val="22303C"/>
          <w:sz w:val="21"/>
        </w:rPr>
        <w:t>Naam: _____________________________________________________________</w:t>
      </w:r>
    </w:p>
    <w:p>
      <w:r>
        <w:rPr>
          <w:rFonts w:ascii="Calibri" w:hAnsi="Calibri"/>
          <w:b w:val="0"/>
          <w:i w:val="0"/>
          <w:color w:val="22303C"/>
          <w:sz w:val="21"/>
        </w:rPr>
        <w:t>Adres: ____________________________________________________________</w:t>
      </w:r>
    </w:p>
    <w:p>
      <w:r>
        <w:rPr>
          <w:rFonts w:ascii="Calibri" w:hAnsi="Calibri"/>
          <w:b w:val="0"/>
          <w:i w:val="0"/>
          <w:color w:val="22303C"/>
          <w:sz w:val="21"/>
        </w:rPr>
        <w:t>Datum: ________________________   Handtekening (alleen op papier): ________________________</w:t>
      </w:r>
    </w:p>
    <w:sectPr w:rsidR="00FC693F" w:rsidRPr="0006063C" w:rsidSect="00034616">
      <w:headerReference w:type="default" r:id="rId9"/>
      <w:footerReference w:type="default" r:id="rId10"/>
      <w:pgSz w:w="12240" w:h="15840"/>
      <w:pgMar w:top="1152" w:right="1296" w:bottom="1080"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46C72"/>
        <w:sz w:val="16"/>
      </w:rPr>
      <w:t xml:space="preserve">Uitgebreide voorwaarden • versie 11 augustus 2026  |  pagina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646C72"/>
        <w:sz w:val="16"/>
      </w:rPr>
      <w:t>JAN PAUL VAN DER HULST  |  WEBSITEWERK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Calibri" w:hAnsi="Calibri"/>
      <w:color w:val="22303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Calibri" w:hAnsi="Calibri"/>
      <w:b/>
      <w:bCs/>
      <w:color w:val="255B78"/>
      <w:sz w:val="30"/>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Calibri" w:hAnsi="Calibri"/>
      <w:b/>
      <w:bCs/>
      <w:color w:val="255B78"/>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Uitgebreide voorwaarden websitewerk</dc:title>
  <dc:subject>Websites ontwerpen, bouwen en aanpassen</dc:subject>
  <dc:creator>Jan Paul van der Hulst</dc:creator>
  <cp:keywords>voorwaarden, websitebouw, gewone taal</cp:keywords>
  <dc:description>generated by python-docx</dc:description>
  <cp:lastModifiedBy/>
  <cp:revision>1</cp:revision>
  <dcterms:created xsi:type="dcterms:W3CDTF">2013-12-23T23:15:00Z</dcterms:created>
  <dcterms:modified xsi:type="dcterms:W3CDTF">2013-12-23T23:15:00Z</dcterms:modified>
  <cp:category/>
</cp:coreProperties>
</file>